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5A" w:rsidRDefault="00E9525A" w:rsidP="00E9525A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Учитель\Desktop\2025-2026уч.год\Зам.директора\Самообразование, семейное\Scan_20250926_17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5-2026уч.год\Зам.директора\Самообразование, семейное\Scan_20250926_170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25A" w:rsidRDefault="00E9525A" w:rsidP="00E9525A">
      <w:pPr>
        <w:pStyle w:val="Default"/>
      </w:pPr>
    </w:p>
    <w:p w:rsidR="00E9525A" w:rsidRDefault="00E9525A" w:rsidP="00E9525A">
      <w:pPr>
        <w:pStyle w:val="Default"/>
      </w:pPr>
    </w:p>
    <w:p w:rsidR="00E9525A" w:rsidRDefault="00E9525A" w:rsidP="00E9525A">
      <w:pPr>
        <w:pStyle w:val="Default"/>
      </w:pPr>
    </w:p>
    <w:p w:rsidR="00E9525A" w:rsidRDefault="00E9525A" w:rsidP="00E9525A">
      <w:pPr>
        <w:pStyle w:val="Default"/>
      </w:pPr>
      <w:bookmarkStart w:id="0" w:name="_GoBack"/>
      <w:bookmarkEnd w:id="0"/>
      <w:r>
        <w:lastRenderedPageBreak/>
        <w:t xml:space="preserve">приказа </w:t>
      </w:r>
      <w:proofErr w:type="spellStart"/>
      <w:r>
        <w:t>Минпросвещения</w:t>
      </w:r>
      <w:proofErr w:type="spellEnd"/>
      <w:r>
        <w:t xml:space="preserve">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E9525A" w:rsidRDefault="00E9525A" w:rsidP="00E9525A">
      <w:pPr>
        <w:pStyle w:val="Default"/>
      </w:pPr>
      <w:r>
        <w:t xml:space="preserve">- приказа </w:t>
      </w:r>
      <w:proofErr w:type="spellStart"/>
      <w:r>
        <w:t>Минобрнауки</w:t>
      </w:r>
      <w:proofErr w:type="spellEnd"/>
      <w: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E9525A" w:rsidRDefault="00E9525A" w:rsidP="00E9525A">
      <w:pPr>
        <w:pStyle w:val="Default"/>
      </w:pPr>
      <w:r>
        <w:t xml:space="preserve">- приказа </w:t>
      </w:r>
      <w:proofErr w:type="spellStart"/>
      <w:r>
        <w:t>Минпросвещения</w:t>
      </w:r>
      <w:proofErr w:type="spellEnd"/>
      <w:r>
        <w:t xml:space="preserve"> России № 189, </w:t>
      </w:r>
      <w:proofErr w:type="spellStart"/>
      <w:r>
        <w:t>Рособрнадзора</w:t>
      </w:r>
      <w:proofErr w:type="spellEnd"/>
      <w:r>
        <w:t xml:space="preserve"> № 1513 от 07 ноября 2018 г. «Об утверждении Порядка проведения государственной итоговой аттестации по образовательным программам основного общего образования»; </w:t>
      </w:r>
    </w:p>
    <w:p w:rsidR="00E9525A" w:rsidRDefault="00E9525A" w:rsidP="00E9525A">
      <w:pPr>
        <w:pStyle w:val="Default"/>
      </w:pPr>
      <w:r>
        <w:t xml:space="preserve">- приказа </w:t>
      </w:r>
      <w:proofErr w:type="spellStart"/>
      <w:r>
        <w:t>Минпросвещения</w:t>
      </w:r>
      <w:proofErr w:type="spellEnd"/>
      <w:r>
        <w:t xml:space="preserve"> России № 190, </w:t>
      </w:r>
      <w:proofErr w:type="spellStart"/>
      <w:r>
        <w:t>Рособрнадзора</w:t>
      </w:r>
      <w:proofErr w:type="spellEnd"/>
      <w:r>
        <w:t xml:space="preserve"> № 1512 от 07 ноября 2018 г.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E9525A" w:rsidRDefault="00E9525A" w:rsidP="00E9525A">
      <w:pPr>
        <w:pStyle w:val="Default"/>
      </w:pPr>
      <w:proofErr w:type="gramStart"/>
      <w:r>
        <w:t xml:space="preserve">- приказа </w:t>
      </w:r>
      <w:proofErr w:type="spellStart"/>
      <w:r>
        <w:t>Минобрнауки</w:t>
      </w:r>
      <w:proofErr w:type="spellEnd"/>
      <w:r>
        <w:t xml:space="preserve"> России № 845, </w:t>
      </w:r>
      <w:proofErr w:type="spellStart"/>
      <w:r>
        <w:t>Минпросвещения</w:t>
      </w:r>
      <w:proofErr w:type="spellEnd"/>
      <w:r>
        <w:t xml:space="preserve"> России № 369 от 30 июля 2020 г.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  <w:proofErr w:type="gramEnd"/>
    </w:p>
    <w:p w:rsidR="00E9525A" w:rsidRDefault="00E9525A" w:rsidP="00E9525A">
      <w:pPr>
        <w:pStyle w:val="Default"/>
      </w:pPr>
      <w:r>
        <w:t xml:space="preserve">- письма </w:t>
      </w:r>
      <w:proofErr w:type="spellStart"/>
      <w:r>
        <w:t>Минобрнауки</w:t>
      </w:r>
      <w:proofErr w:type="spellEnd"/>
      <w:r>
        <w:t xml:space="preserve"> России от 15.11.2013 № НТ-1139/08 «Об организации получения образования в семейной форме».</w:t>
      </w:r>
    </w:p>
    <w:p w:rsidR="00E9525A" w:rsidRDefault="00E9525A" w:rsidP="00E9525A">
      <w:pPr>
        <w:pStyle w:val="Default"/>
      </w:pPr>
      <w:r>
        <w:t>1.2.</w:t>
      </w:r>
      <w:r>
        <w:tab/>
        <w:t>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гимназии.</w:t>
      </w:r>
    </w:p>
    <w:p w:rsidR="00E9525A" w:rsidRDefault="00E9525A" w:rsidP="00E9525A">
      <w:pPr>
        <w:pStyle w:val="Default"/>
      </w:pPr>
      <w:r>
        <w:t>1.3.</w:t>
      </w:r>
      <w:r>
        <w:tab/>
        <w:t>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 образования вне образовательной организации в семье.</w:t>
      </w:r>
    </w:p>
    <w:p w:rsidR="00E9525A" w:rsidRDefault="00E9525A" w:rsidP="00E9525A">
      <w:pPr>
        <w:pStyle w:val="Default"/>
      </w:pPr>
      <w:r>
        <w:t>1.4.</w:t>
      </w:r>
      <w:r>
        <w:tab/>
        <w:t>Самообразование как форма обучения предполагает самостоятельное, ускоренное освоение общеобразовательных программ за курс среднего общего образования вне образовательной организации.</w:t>
      </w:r>
    </w:p>
    <w:p w:rsidR="00E9525A" w:rsidRDefault="00E9525A" w:rsidP="00E9525A">
      <w:pPr>
        <w:pStyle w:val="Default"/>
      </w:pPr>
      <w:r>
        <w:t>1.5.</w:t>
      </w:r>
      <w:r>
        <w:tab/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E9525A" w:rsidRDefault="00E9525A" w:rsidP="00E9525A">
      <w:pPr>
        <w:pStyle w:val="Default"/>
      </w:pPr>
      <w:r>
        <w:t>1.6.</w:t>
      </w:r>
      <w:r>
        <w:tab/>
        <w:t>Настоящие Положение определяет порядок организации получения семейного образования, самообразования.</w:t>
      </w:r>
    </w:p>
    <w:p w:rsidR="00E9525A" w:rsidRDefault="00E9525A" w:rsidP="00E9525A">
      <w:pPr>
        <w:pStyle w:val="Default"/>
      </w:pPr>
    </w:p>
    <w:p w:rsidR="00E9525A" w:rsidRPr="00F26DD2" w:rsidRDefault="00E9525A" w:rsidP="00E9525A">
      <w:pPr>
        <w:pStyle w:val="Default"/>
        <w:jc w:val="center"/>
        <w:rPr>
          <w:b/>
        </w:rPr>
      </w:pPr>
      <w:r>
        <w:t>II.</w:t>
      </w:r>
      <w:r>
        <w:tab/>
      </w:r>
      <w:r w:rsidRPr="00F26DD2">
        <w:rPr>
          <w:b/>
        </w:rPr>
        <w:t>Порядок получения общего образования в форме семейного образования и самообразования.</w:t>
      </w:r>
    </w:p>
    <w:p w:rsidR="00E9525A" w:rsidRDefault="00E9525A" w:rsidP="00E9525A">
      <w:pPr>
        <w:pStyle w:val="Default"/>
        <w:jc w:val="both"/>
      </w:pPr>
      <w:r>
        <w:t>2.1.</w:t>
      </w:r>
      <w:r>
        <w:tab/>
        <w:t>Обучающиеся могут перейти на семейную форму получения образования по заявлению родителей (законных представителей) с учетом мнения ребенка, на самообразование - по заявлению учащихся 10-11 классов (по согласованию с родителями (законными представителями)).</w:t>
      </w:r>
    </w:p>
    <w:p w:rsidR="00E9525A" w:rsidRDefault="00E9525A" w:rsidP="00E9525A">
      <w:pPr>
        <w:pStyle w:val="Default"/>
        <w:jc w:val="both"/>
      </w:pPr>
      <w:r>
        <w:t>2.2.</w:t>
      </w:r>
      <w:r>
        <w:tab/>
        <w:t>Допускается сочетание различных форм получения образования и форм обучения.</w:t>
      </w:r>
    </w:p>
    <w:p w:rsidR="00E9525A" w:rsidRDefault="00E9525A" w:rsidP="00E9525A">
      <w:pPr>
        <w:pStyle w:val="Default"/>
        <w:jc w:val="both"/>
      </w:pPr>
      <w:r>
        <w:t>2.3.</w:t>
      </w:r>
      <w:r>
        <w:tab/>
        <w:t>П</w:t>
      </w:r>
      <w:r w:rsidRPr="00BF54E0">
        <w:t xml:space="preserve">ри выборе родителями (законными представителями) несовершеннолетнего обучающегося формы получения общего образования в форме семейного образования,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издания </w:t>
      </w:r>
      <w:proofErr w:type="gramStart"/>
      <w:r w:rsidRPr="00BF54E0">
        <w:t>приказа</w:t>
      </w:r>
      <w:proofErr w:type="gramEnd"/>
      <w:r w:rsidRPr="00BF54E0">
        <w:t xml:space="preserve"> об отчислении обучающегося из общеобразовательной о</w:t>
      </w:r>
      <w:r>
        <w:t>рганизации</w:t>
      </w:r>
      <w:r w:rsidRPr="00BF54E0">
        <w:t xml:space="preserve"> в связи с пе</w:t>
      </w:r>
      <w:r>
        <w:t>реходом на семейное образование.</w:t>
      </w:r>
    </w:p>
    <w:p w:rsidR="00E9525A" w:rsidRDefault="00E9525A" w:rsidP="00E9525A">
      <w:pPr>
        <w:pStyle w:val="Default"/>
        <w:ind w:firstLine="708"/>
        <w:jc w:val="both"/>
      </w:pPr>
      <w:r>
        <w:lastRenderedPageBreak/>
        <w:t>2.4.</w:t>
      </w:r>
      <w:r>
        <w:tab/>
        <w:t>Гимназия</w:t>
      </w:r>
    </w:p>
    <w:p w:rsidR="00E9525A" w:rsidRDefault="00E9525A" w:rsidP="00E9525A">
      <w:pPr>
        <w:pStyle w:val="Default"/>
        <w:ind w:firstLine="708"/>
        <w:jc w:val="both"/>
      </w:pPr>
      <w:r>
        <w:t>2.4.1. знакомит родителей (законных представителей), экстернов 10-11 классов с документами, регламентирующими организацию образовательной деятельности в форме семейного образования (самообразования);</w:t>
      </w:r>
    </w:p>
    <w:p w:rsidR="00E9525A" w:rsidRDefault="00E9525A" w:rsidP="00E9525A">
      <w:pPr>
        <w:pStyle w:val="Default"/>
        <w:ind w:firstLine="708"/>
        <w:jc w:val="both"/>
      </w:pPr>
      <w:r>
        <w:t>2.4.2.</w:t>
      </w:r>
      <w:r>
        <w:tab/>
        <w:t>предоставляет экстерну учебники и другую литературу, имеющуюся в библиотеке школы по запросу;</w:t>
      </w:r>
    </w:p>
    <w:p w:rsidR="00E9525A" w:rsidRDefault="00E9525A" w:rsidP="00E9525A">
      <w:pPr>
        <w:pStyle w:val="Default"/>
        <w:ind w:firstLine="708"/>
        <w:jc w:val="both"/>
      </w:pPr>
      <w:r>
        <w:t>2.4.3.</w:t>
      </w:r>
      <w:r>
        <w:tab/>
        <w:t>оказывает экстерну и его родителям (законным представителям) методическую и консультативную помощь, необходимую для освоения общеобразовательной программы;</w:t>
      </w:r>
    </w:p>
    <w:p w:rsidR="00E9525A" w:rsidRPr="00A5751B" w:rsidRDefault="00E9525A" w:rsidP="00E9525A">
      <w:pPr>
        <w:pStyle w:val="Default"/>
        <w:ind w:firstLine="708"/>
        <w:jc w:val="both"/>
      </w:pPr>
      <w:r>
        <w:t>2.4.4.</w:t>
      </w:r>
      <w:r>
        <w:tab/>
        <w:t>создает условия для ликвидации академической задолженности экстерна;</w:t>
      </w:r>
      <w:r w:rsidRPr="00A5751B">
        <w:t xml:space="preserve"> </w:t>
      </w:r>
    </w:p>
    <w:p w:rsidR="00E9525A" w:rsidRPr="00201C91" w:rsidRDefault="00E9525A" w:rsidP="00E9525A">
      <w:pPr>
        <w:pStyle w:val="Default"/>
        <w:ind w:firstLine="708"/>
        <w:jc w:val="both"/>
      </w:pPr>
      <w:r w:rsidRPr="00A5751B">
        <w:t xml:space="preserve">2.5. </w:t>
      </w:r>
      <w:r w:rsidRPr="00201C91">
        <w:t xml:space="preserve">Родители (законные представители) несовершеннолетнего обучающегося обязаны: </w:t>
      </w:r>
    </w:p>
    <w:p w:rsidR="00E9525A" w:rsidRPr="00A5751B" w:rsidRDefault="00E9525A" w:rsidP="00E9525A">
      <w:pPr>
        <w:pStyle w:val="Default"/>
        <w:ind w:firstLine="708"/>
        <w:jc w:val="both"/>
      </w:pPr>
      <w:r w:rsidRPr="00A5751B">
        <w:t>2.5.1 письменно заявить в образовательное учреждение о переходе на форму семейного образования, самообразования;</w:t>
      </w:r>
    </w:p>
    <w:p w:rsidR="00E9525A" w:rsidRPr="00A5751B" w:rsidRDefault="00E9525A" w:rsidP="00E9525A">
      <w:pPr>
        <w:pStyle w:val="Default"/>
        <w:ind w:firstLine="708"/>
        <w:jc w:val="both"/>
      </w:pPr>
      <w:r w:rsidRPr="00A5751B">
        <w:t>2.5.2 уведомить районный отдел  Управления образования города Казани  по месту проживания о выборе формы получения ребёнком общего образования в семье;</w:t>
      </w:r>
    </w:p>
    <w:p w:rsidR="00E9525A" w:rsidRPr="00A5751B" w:rsidRDefault="00E9525A" w:rsidP="00E9525A">
      <w:pPr>
        <w:pStyle w:val="Default"/>
        <w:ind w:firstLine="708"/>
        <w:jc w:val="both"/>
      </w:pPr>
      <w:r w:rsidRPr="00A5751B">
        <w:t>2.5.3 подать  заявление для  прохождения промежуточной и государственной итоговой аттестации в качестве экстерна в учреждение, осуществляющее образовательную деятельность по соответствующей, имеющей государственную аккредитацию, образовательной программе;</w:t>
      </w:r>
    </w:p>
    <w:p w:rsidR="00E9525A" w:rsidRPr="00A5751B" w:rsidRDefault="00E9525A" w:rsidP="00E9525A">
      <w:pPr>
        <w:pStyle w:val="Default"/>
        <w:ind w:firstLine="708"/>
        <w:jc w:val="both"/>
      </w:pPr>
      <w:r w:rsidRPr="00A5751B">
        <w:t>2.5</w:t>
      </w:r>
      <w:r>
        <w:t>.4 обеспечить получение</w:t>
      </w:r>
      <w:r w:rsidRPr="00CC5F83">
        <w:t xml:space="preserve"> </w:t>
      </w:r>
      <w:proofErr w:type="gramStart"/>
      <w:r>
        <w:t>обучающимся</w:t>
      </w:r>
      <w:proofErr w:type="gramEnd"/>
      <w:r>
        <w:t>,</w:t>
      </w:r>
      <w:r w:rsidRPr="00A5751B">
        <w:t xml:space="preserve">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E9525A" w:rsidRPr="00A5751B" w:rsidRDefault="00E9525A" w:rsidP="00E9525A">
      <w:pPr>
        <w:pStyle w:val="Default"/>
        <w:ind w:firstLine="708"/>
        <w:jc w:val="both"/>
      </w:pPr>
      <w:r>
        <w:t>2.6</w:t>
      </w:r>
      <w:r w:rsidRPr="00A5751B">
        <w:t xml:space="preserve">. Родители (законные представители) несут ответственность за выполнение и освоение </w:t>
      </w:r>
      <w:proofErr w:type="gramStart"/>
      <w:r>
        <w:t>обучающимся</w:t>
      </w:r>
      <w:proofErr w:type="gramEnd"/>
      <w:r>
        <w:t>,</w:t>
      </w:r>
      <w:r w:rsidRPr="00A5751B">
        <w:t xml:space="preserve"> основных общеобразовательных программ в соответствии с федеральными государственными образовательными стандартами. </w:t>
      </w:r>
    </w:p>
    <w:p w:rsidR="00E9525A" w:rsidRPr="00A5751B" w:rsidRDefault="00E9525A" w:rsidP="00E9525A">
      <w:pPr>
        <w:pStyle w:val="Default"/>
        <w:jc w:val="center"/>
        <w:rPr>
          <w:b/>
          <w:bCs/>
        </w:rPr>
      </w:pPr>
    </w:p>
    <w:p w:rsidR="00E9525A" w:rsidRPr="00A5751B" w:rsidRDefault="00E9525A" w:rsidP="00E9525A">
      <w:pPr>
        <w:pStyle w:val="Default"/>
        <w:jc w:val="center"/>
        <w:rPr>
          <w:b/>
          <w:bCs/>
        </w:rPr>
      </w:pPr>
    </w:p>
    <w:p w:rsidR="00E9525A" w:rsidRDefault="00E9525A" w:rsidP="00E9525A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III. </w:t>
      </w:r>
      <w:r w:rsidRPr="00201C91">
        <w:rPr>
          <w:b/>
          <w:bCs/>
        </w:rPr>
        <w:t>Организация и проведение аттестации экстерна</w:t>
      </w:r>
    </w:p>
    <w:p w:rsidR="00E9525A" w:rsidRPr="00A5751B" w:rsidRDefault="00E9525A" w:rsidP="00E9525A">
      <w:pPr>
        <w:pStyle w:val="Default"/>
        <w:jc w:val="center"/>
        <w:rPr>
          <w:b/>
          <w:bCs/>
        </w:rPr>
      </w:pPr>
      <w:r w:rsidRPr="00A5751B">
        <w:rPr>
          <w:b/>
          <w:bCs/>
        </w:rPr>
        <w:t>в форме семейного образования и самообразования</w:t>
      </w:r>
    </w:p>
    <w:p w:rsidR="00E9525A" w:rsidRPr="00A5751B" w:rsidRDefault="00E9525A" w:rsidP="00E9525A">
      <w:pPr>
        <w:pStyle w:val="Default"/>
        <w:jc w:val="center"/>
      </w:pP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</w:t>
      </w:r>
      <w:r w:rsidRPr="00A5751B">
        <w:rPr>
          <w:rFonts w:ascii="Times New Roman" w:hAnsi="Times New Roman" w:cs="Times New Roman"/>
          <w:sz w:val="24"/>
          <w:szCs w:val="24"/>
        </w:rPr>
        <w:t>щийся</w:t>
      </w:r>
      <w:proofErr w:type="gramEnd"/>
      <w:r w:rsidRPr="00A5751B">
        <w:rPr>
          <w:rFonts w:ascii="Times New Roman" w:hAnsi="Times New Roman" w:cs="Times New Roman"/>
          <w:sz w:val="24"/>
          <w:szCs w:val="24"/>
        </w:rPr>
        <w:t xml:space="preserve"> вправе пройти экстерном промежуточную и государственную итоговую аттестацию в учреждении, осуществляющем образовательную деятельность по соответствующей, имеющей государственную аккредитацию, образовательной программе. При прохождении аттестации экстерн польз</w:t>
      </w:r>
      <w:r>
        <w:rPr>
          <w:rFonts w:ascii="Times New Roman" w:hAnsi="Times New Roman" w:cs="Times New Roman"/>
          <w:sz w:val="24"/>
          <w:szCs w:val="24"/>
        </w:rPr>
        <w:t xml:space="preserve">уется академическими правами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</w:t>
      </w:r>
      <w:r w:rsidRPr="00A5751B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A5751B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программе. 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 xml:space="preserve">          3.2. Гражданин, желающий пройти промежуточную аттестацию (его законные представители) должен подать заявление о зачислении его  в образовательную организацию не позднее, чем за месяц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допускается. 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 xml:space="preserve">         3.3. Зачисление экстерна для прохождения промежуточной аттестации осуществляется приказом руководителя Гимназии на основании заявления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>По окончании прохождения промежуточной аттестации экстерн отчисляется из Гимназии соответствующим приказом руководителя Гимназии.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 xml:space="preserve">         3.4. Формы и порядок проведения промежуточной аттестации э</w:t>
      </w:r>
      <w:r>
        <w:rPr>
          <w:rFonts w:ascii="Times New Roman" w:hAnsi="Times New Roman" w:cs="Times New Roman"/>
          <w:sz w:val="24"/>
          <w:szCs w:val="24"/>
        </w:rPr>
        <w:t>кстерна определяются гимназией</w:t>
      </w:r>
      <w:r w:rsidRPr="00A575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lastRenderedPageBreak/>
        <w:t xml:space="preserve">         3.5. Промежуточная аттестация экстерна в Гимназии проводится</w:t>
      </w:r>
      <w:r>
        <w:rPr>
          <w:rFonts w:ascii="Times New Roman" w:hAnsi="Times New Roman" w:cs="Times New Roman"/>
          <w:sz w:val="24"/>
          <w:szCs w:val="24"/>
        </w:rPr>
        <w:t xml:space="preserve"> 2 раза в год</w:t>
      </w:r>
      <w:r w:rsidRPr="00A5751B">
        <w:rPr>
          <w:rFonts w:ascii="Times New Roman" w:hAnsi="Times New Roman" w:cs="Times New Roman"/>
          <w:sz w:val="24"/>
          <w:szCs w:val="24"/>
        </w:rPr>
        <w:t>: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>– предметной комиссией, в количестве не менее 2-х человек, персональный состав которой определяется администрацией Гимназии;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>– предметная комиссия утверждается приказом руководителя Гимназии.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 xml:space="preserve">         3.6. Ход и итоги проведения промежуточной аттестации экстерна оформляются соответствующим протоколом. Протокол подписывается всеми членами предметной комиссии по проведению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3.7. Освоение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</w:t>
      </w:r>
      <w:r w:rsidRPr="00A5751B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A5751B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основного общего и среднего общего образования завершается  государственной итоговой аттестацией. </w:t>
      </w:r>
    </w:p>
    <w:p w:rsidR="00E9525A" w:rsidRPr="00A5751B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 xml:space="preserve">         3.8. Государствен</w:t>
      </w:r>
      <w:r>
        <w:rPr>
          <w:rFonts w:ascii="Times New Roman" w:hAnsi="Times New Roman" w:cs="Times New Roman"/>
          <w:sz w:val="24"/>
          <w:szCs w:val="24"/>
        </w:rPr>
        <w:t>ная итоговая аттестация обучающихся</w:t>
      </w:r>
      <w:r w:rsidRPr="00A5751B">
        <w:rPr>
          <w:rFonts w:ascii="Times New Roman" w:hAnsi="Times New Roman" w:cs="Times New Roman"/>
          <w:sz w:val="24"/>
          <w:szCs w:val="24"/>
        </w:rPr>
        <w:t xml:space="preserve"> 9 и 11  классов проводится в формах и порядке, определённых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9525A" w:rsidRDefault="00E9525A" w:rsidP="00E95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751B">
        <w:rPr>
          <w:rFonts w:ascii="Times New Roman" w:hAnsi="Times New Roman" w:cs="Times New Roman"/>
          <w:sz w:val="24"/>
          <w:szCs w:val="24"/>
        </w:rPr>
        <w:t xml:space="preserve">         3.9. В случае успешной промежуточной аттестации </w:t>
      </w:r>
      <w:proofErr w:type="gramStart"/>
      <w:r w:rsidRPr="00A5751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751B">
        <w:rPr>
          <w:rFonts w:ascii="Times New Roman" w:hAnsi="Times New Roman" w:cs="Times New Roman"/>
          <w:sz w:val="24"/>
          <w:szCs w:val="24"/>
        </w:rPr>
        <w:t>, получающим образование в форме семейного образования, сам</w:t>
      </w:r>
      <w:r>
        <w:rPr>
          <w:rFonts w:ascii="Times New Roman" w:hAnsi="Times New Roman" w:cs="Times New Roman"/>
          <w:sz w:val="24"/>
          <w:szCs w:val="24"/>
        </w:rPr>
        <w:t xml:space="preserve">ообразования выдается справка. </w:t>
      </w:r>
      <w:r w:rsidRPr="00A5751B">
        <w:rPr>
          <w:rFonts w:ascii="Times New Roman" w:hAnsi="Times New Roman" w:cs="Times New Roman"/>
          <w:sz w:val="24"/>
          <w:szCs w:val="24"/>
        </w:rPr>
        <w:t xml:space="preserve">В случае успешной государственной итоговой аттестации </w:t>
      </w:r>
      <w:proofErr w:type="gramStart"/>
      <w:r w:rsidRPr="00A5751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751B">
        <w:rPr>
          <w:rFonts w:ascii="Times New Roman" w:hAnsi="Times New Roman" w:cs="Times New Roman"/>
          <w:sz w:val="24"/>
          <w:szCs w:val="24"/>
        </w:rPr>
        <w:t>, получающим образование в форме семейного образования, предоставляется документ государственного образца об основном общем образовании, в форме самообразования – документ государственного образца о среднем общем образовании.</w:t>
      </w:r>
    </w:p>
    <w:p w:rsidR="00E9525A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EE6">
        <w:t xml:space="preserve"> </w:t>
      </w:r>
      <w:r>
        <w:rPr>
          <w:rFonts w:ascii="Times New Roman" w:hAnsi="Times New Roman" w:cs="Times New Roman"/>
          <w:sz w:val="24"/>
          <w:szCs w:val="24"/>
        </w:rPr>
        <w:t>3.10</w:t>
      </w:r>
      <w:r w:rsidRPr="000C5EE6">
        <w:rPr>
          <w:rFonts w:ascii="Times New Roman" w:hAnsi="Times New Roman" w:cs="Times New Roman"/>
          <w:sz w:val="24"/>
          <w:szCs w:val="24"/>
        </w:rPr>
        <w:t>.</w:t>
      </w:r>
      <w:r w:rsidRPr="000C5EE6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0C5E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5EE6">
        <w:rPr>
          <w:rFonts w:ascii="Times New Roman" w:hAnsi="Times New Roman" w:cs="Times New Roman"/>
          <w:sz w:val="24"/>
          <w:szCs w:val="24"/>
        </w:rPr>
        <w:t xml:space="preserve"> если родителями (законными представителями), экстернами представлены результаты освоения учебных предметов из других образовательных организаций, не имеющих государственной аккредитации, школа не засчитывает результаты и проводит промежуточную аттестацию согласно заявлению родителей (законных представителей) или экстерна (10-11 </w:t>
      </w:r>
      <w:proofErr w:type="spellStart"/>
      <w:r w:rsidRPr="000C5EE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C5EE6">
        <w:rPr>
          <w:rFonts w:ascii="Times New Roman" w:hAnsi="Times New Roman" w:cs="Times New Roman"/>
          <w:sz w:val="24"/>
          <w:szCs w:val="24"/>
        </w:rPr>
        <w:t>.).</w:t>
      </w:r>
    </w:p>
    <w:p w:rsidR="00E9525A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EE6">
        <w:t xml:space="preserve"> </w:t>
      </w:r>
      <w:r>
        <w:rPr>
          <w:rFonts w:ascii="Times New Roman" w:hAnsi="Times New Roman" w:cs="Times New Roman"/>
          <w:sz w:val="24"/>
          <w:szCs w:val="24"/>
        </w:rPr>
        <w:t>3.11</w:t>
      </w:r>
      <w:r w:rsidRPr="000C5EE6">
        <w:rPr>
          <w:rFonts w:ascii="Times New Roman" w:hAnsi="Times New Roman" w:cs="Times New Roman"/>
          <w:sz w:val="24"/>
          <w:szCs w:val="24"/>
        </w:rPr>
        <w:t>.</w:t>
      </w:r>
      <w:r w:rsidRPr="000C5EE6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0C5E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5EE6">
        <w:rPr>
          <w:rFonts w:ascii="Times New Roman" w:hAnsi="Times New Roman" w:cs="Times New Roman"/>
          <w:sz w:val="24"/>
          <w:szCs w:val="24"/>
        </w:rPr>
        <w:t xml:space="preserve"> если экстерн обучается в форме семейного образования (самообразования) и представляет документ об обучении, подтверждающий освоение им образовательной программы или ее части в иной организации, имеющей государственную аккредитацию, школа засчитывает результат обучения в качестве результата промежуточной аттестации на основании данного документа. При этом экстерн в обязательном порядке сдает промежуточную аттестацию за курс основного общего образования по русскому языку, математике и предметам, заявленным экстерном на государственную итоговую аттестацию, за курс среднего общего образования по русскому языку, математике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0C5EE6">
        <w:rPr>
          <w:rFonts w:ascii="Times New Roman" w:hAnsi="Times New Roman" w:cs="Times New Roman"/>
          <w:sz w:val="24"/>
          <w:szCs w:val="24"/>
        </w:rPr>
        <w:t>2.</w:t>
      </w:r>
      <w:r w:rsidRPr="000C5EE6">
        <w:rPr>
          <w:rFonts w:ascii="Times New Roman" w:hAnsi="Times New Roman" w:cs="Times New Roman"/>
          <w:sz w:val="24"/>
          <w:szCs w:val="24"/>
        </w:rPr>
        <w:tab/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 w:rsidRPr="000C5EE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EE6">
        <w:rPr>
          <w:rFonts w:ascii="Times New Roman" w:hAnsi="Times New Roman" w:cs="Times New Roman"/>
          <w:sz w:val="24"/>
          <w:szCs w:val="24"/>
        </w:rPr>
        <w:t>прохождение</w:t>
      </w:r>
      <w:proofErr w:type="gramEnd"/>
      <w:r w:rsidRPr="000C5EE6">
        <w:rPr>
          <w:rFonts w:ascii="Times New Roman" w:hAnsi="Times New Roman" w:cs="Times New Roman"/>
          <w:sz w:val="24"/>
          <w:szCs w:val="24"/>
        </w:rPr>
        <w:t xml:space="preserve">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0C5EE6">
        <w:rPr>
          <w:rFonts w:ascii="Times New Roman" w:hAnsi="Times New Roman" w:cs="Times New Roman"/>
          <w:sz w:val="24"/>
          <w:szCs w:val="24"/>
        </w:rPr>
        <w:t>3.</w:t>
      </w:r>
      <w:r w:rsidRPr="000C5EE6">
        <w:rPr>
          <w:rFonts w:ascii="Times New Roman" w:hAnsi="Times New Roman" w:cs="Times New Roman"/>
          <w:sz w:val="24"/>
          <w:szCs w:val="24"/>
        </w:rPr>
        <w:tab/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0C5E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5EE6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0C5EE6">
        <w:rPr>
          <w:rFonts w:ascii="Times New Roman" w:hAnsi="Times New Roman" w:cs="Times New Roman"/>
          <w:sz w:val="24"/>
          <w:szCs w:val="24"/>
        </w:rPr>
        <w:t>4.</w:t>
      </w:r>
      <w:r w:rsidRPr="000C5EE6">
        <w:rPr>
          <w:rFonts w:ascii="Times New Roman" w:hAnsi="Times New Roman" w:cs="Times New Roman"/>
          <w:sz w:val="24"/>
          <w:szCs w:val="24"/>
        </w:rPr>
        <w:tab/>
        <w:t>Экстерны, имеющие академическую задолженность, вправе пройти промежуточную аттестацию по соответствующему учебному предмету не более двух ра</w:t>
      </w:r>
      <w:proofErr w:type="gramStart"/>
      <w:r w:rsidRPr="000C5EE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0C5EE6">
        <w:rPr>
          <w:rFonts w:ascii="Times New Roman" w:hAnsi="Times New Roman" w:cs="Times New Roman"/>
          <w:sz w:val="24"/>
          <w:szCs w:val="24"/>
        </w:rPr>
        <w:t xml:space="preserve"> в сентябре-октябре текущего года. В указанный период не включается время болезни учащегося.</w:t>
      </w:r>
    </w:p>
    <w:p w:rsidR="00E9525A" w:rsidRPr="00090420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0C5EE6">
        <w:rPr>
          <w:rFonts w:ascii="Times New Roman" w:hAnsi="Times New Roman" w:cs="Times New Roman"/>
          <w:sz w:val="24"/>
          <w:szCs w:val="24"/>
        </w:rPr>
        <w:t>5.</w:t>
      </w:r>
      <w:r w:rsidRPr="00090420">
        <w:t xml:space="preserve"> </w:t>
      </w:r>
      <w:r w:rsidRPr="00090420">
        <w:rPr>
          <w:rFonts w:ascii="Times New Roman" w:hAnsi="Times New Roman" w:cs="Times New Roman"/>
          <w:sz w:val="24"/>
          <w:szCs w:val="24"/>
        </w:rPr>
        <w:t>Если обучающийся в Организации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E9525A" w:rsidRPr="00090420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420">
        <w:rPr>
          <w:rFonts w:ascii="Times New Roman" w:hAnsi="Times New Roman" w:cs="Times New Roman"/>
          <w:sz w:val="24"/>
          <w:szCs w:val="24"/>
        </w:rPr>
        <w:t>- повторный год обучения;</w:t>
      </w:r>
    </w:p>
    <w:p w:rsidR="00E9525A" w:rsidRPr="00090420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420">
        <w:rPr>
          <w:rFonts w:ascii="Times New Roman" w:hAnsi="Times New Roman" w:cs="Times New Roman"/>
          <w:sz w:val="24"/>
          <w:szCs w:val="24"/>
        </w:rPr>
        <w:t xml:space="preserve">- перевод на </w:t>
      </w:r>
      <w:proofErr w:type="gramStart"/>
      <w:r w:rsidRPr="0009042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90420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комиссии;</w:t>
      </w:r>
    </w:p>
    <w:p w:rsidR="00E9525A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42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9042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09042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E9525A" w:rsidRPr="00A5751B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3.16.</w:t>
      </w:r>
      <w:r w:rsidRPr="000C5EE6">
        <w:rPr>
          <w:rFonts w:ascii="Times New Roman" w:hAnsi="Times New Roman" w:cs="Times New Roman"/>
          <w:sz w:val="24"/>
          <w:szCs w:val="24"/>
        </w:rPr>
        <w:tab/>
        <w:t>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EE6">
        <w:rPr>
          <w:rFonts w:ascii="Times New Roman" w:hAnsi="Times New Roman" w:cs="Times New Roman"/>
          <w:sz w:val="24"/>
          <w:szCs w:val="24"/>
        </w:rPr>
        <w:t>прохождения без уважительной причины экстерн</w:t>
      </w:r>
      <w:r>
        <w:rPr>
          <w:rFonts w:ascii="Times New Roman" w:hAnsi="Times New Roman" w:cs="Times New Roman"/>
          <w:sz w:val="24"/>
          <w:szCs w:val="24"/>
        </w:rPr>
        <w:t xml:space="preserve">ом в установленные </w:t>
      </w:r>
      <w:r w:rsidRPr="000C5EE6">
        <w:rPr>
          <w:rFonts w:ascii="Times New Roman" w:hAnsi="Times New Roman" w:cs="Times New Roman"/>
          <w:sz w:val="24"/>
          <w:szCs w:val="24"/>
        </w:rPr>
        <w:t>сроки промежуточной и (или)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венной итоговой аттестации гимназия </w:t>
      </w:r>
      <w:r w:rsidRPr="000C5EE6">
        <w:rPr>
          <w:rFonts w:ascii="Times New Roman" w:hAnsi="Times New Roman" w:cs="Times New Roman"/>
          <w:sz w:val="24"/>
          <w:szCs w:val="24"/>
        </w:rPr>
        <w:t xml:space="preserve"> уведомляет об этом комиссию по делам несовершеннолетних.</w:t>
      </w:r>
    </w:p>
    <w:p w:rsidR="00E9525A" w:rsidRDefault="00E9525A" w:rsidP="00E9525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9525A" w:rsidRPr="000C5EE6" w:rsidRDefault="00E9525A" w:rsidP="00E9525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C5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</w:t>
      </w:r>
      <w:r w:rsidRPr="000C5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Права экстернов, получающих образование в семейной форме (самообразования)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>4.1. При прохождении промежуточной и (или) государственной итоговой аттестации экстерны, получающие общее образование в указанных формах, пользуются академическими правами обучающихся по соответству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ющей образовательной программе.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>Экстерны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Экстерны могут</w:t>
      </w:r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быть обеспечены учебниками и учебными пособиями из фондов библиотеки школы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 наличии</w:t>
      </w:r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>, в которой экстерн проходит промежуточную и (или) государственную итоговую аттестацию бесплатно.</w:t>
      </w:r>
    </w:p>
    <w:p w:rsidR="00E9525A" w:rsidRPr="000C5EE6" w:rsidRDefault="00E9525A" w:rsidP="00E9525A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>4.3.</w:t>
      </w:r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Экстерны обладают всеми академическими правами, предоставленными </w:t>
      </w:r>
      <w:proofErr w:type="gramStart"/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>обучающимся</w:t>
      </w:r>
      <w:proofErr w:type="gramEnd"/>
      <w:r w:rsidRPr="000C5EE6">
        <w:rPr>
          <w:rFonts w:ascii="Times New Roman" w:hAnsi="Times New Roman" w:cs="Times New Roman"/>
          <w:bCs/>
          <w:color w:val="000000"/>
          <w:sz w:val="24"/>
          <w:szCs w:val="24"/>
        </w:rPr>
        <w:t>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1D7447" w:rsidRDefault="001D7447"/>
    <w:sectPr w:rsidR="001D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5A"/>
    <w:rsid w:val="001D7447"/>
    <w:rsid w:val="00E9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952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952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2025-09-26T13:03:00Z</dcterms:created>
  <dcterms:modified xsi:type="dcterms:W3CDTF">2025-09-26T13:06:00Z</dcterms:modified>
</cp:coreProperties>
</file>